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在三亚旅行：1小时内到达各个景点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等线"/>
          <w:sz w:val="32"/>
          <w:szCs w:val="32"/>
        </w:rPr>
      </w:pPr>
      <w:r>
        <w:rPr>
          <w:rFonts w:hint="eastAsia" w:ascii="仿宋" w:hAnsi="仿宋" w:eastAsia="仿宋" w:cs="等线"/>
          <w:sz w:val="32"/>
          <w:szCs w:val="32"/>
        </w:rPr>
        <w:t>在三亚旅行，你如何规划自己的行程？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等线"/>
          <w:sz w:val="32"/>
          <w:szCs w:val="32"/>
        </w:rPr>
        <w:t>上午，穿梭于</w:t>
      </w:r>
      <w:r>
        <w:rPr>
          <w:rFonts w:hint="eastAsia" w:ascii="仿宋" w:hAnsi="仿宋" w:eastAsia="仿宋" w:cs="等线"/>
          <w:sz w:val="32"/>
          <w:szCs w:val="32"/>
          <w:lang w:val="en-US" w:eastAsia="zh-CN"/>
        </w:rPr>
        <w:t>美丽的蜈支洲岛旅游区</w:t>
      </w:r>
      <w:r>
        <w:rPr>
          <w:rFonts w:hint="eastAsia" w:ascii="仿宋" w:hAnsi="仿宋" w:eastAsia="仿宋" w:cs="等线"/>
          <w:sz w:val="32"/>
          <w:szCs w:val="32"/>
        </w:rPr>
        <w:t>，沐浴在阳光和海风中，享受一场</w:t>
      </w:r>
      <w:r>
        <w:rPr>
          <w:rFonts w:hint="eastAsia" w:ascii="仿宋" w:hAnsi="仿宋" w:eastAsia="仿宋" w:cs="等线"/>
          <w:sz w:val="32"/>
          <w:szCs w:val="32"/>
          <w:lang w:val="en-US" w:eastAsia="zh-CN"/>
        </w:rPr>
        <w:t>热带海洋</w:t>
      </w:r>
      <w:r>
        <w:rPr>
          <w:rFonts w:hint="eastAsia" w:ascii="仿宋" w:hAnsi="仿宋" w:eastAsia="仿宋" w:cs="等线"/>
          <w:sz w:val="32"/>
          <w:szCs w:val="32"/>
        </w:rPr>
        <w:t>之旅。下午，漫步于</w:t>
      </w:r>
      <w:r>
        <w:rPr>
          <w:rFonts w:hint="eastAsia" w:ascii="仿宋" w:hAnsi="仿宋" w:eastAsia="仿宋" w:cs="等线"/>
          <w:sz w:val="32"/>
          <w:szCs w:val="32"/>
          <w:lang w:val="en-US" w:eastAsia="zh-CN"/>
        </w:rPr>
        <w:t>椰梦长廊三亚湾度假区、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鹿回头风景</w:t>
      </w:r>
      <w:r>
        <w:rPr>
          <w:rFonts w:hint="eastAsia" w:ascii="仿宋" w:hAnsi="仿宋" w:eastAsia="仿宋"/>
          <w:sz w:val="32"/>
          <w:szCs w:val="32"/>
          <w:highlight w:val="none"/>
        </w:rPr>
        <w:t>区</w:t>
      </w:r>
      <w:r>
        <w:rPr>
          <w:rFonts w:hint="eastAsia" w:ascii="仿宋" w:hAnsi="仿宋" w:eastAsia="仿宋"/>
          <w:sz w:val="32"/>
          <w:szCs w:val="32"/>
        </w:rPr>
        <w:t>，一边置身天然氧吧，一边切身感受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/>
          <w:sz w:val="32"/>
          <w:szCs w:val="32"/>
        </w:rPr>
        <w:t>少数民族民俗文化。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34290</wp:posOffset>
            </wp:positionV>
            <wp:extent cx="4269105" cy="2398395"/>
            <wp:effectExtent l="0" t="0" r="7620" b="1905"/>
            <wp:wrapTopAndBottom/>
            <wp:docPr id="1" name="图片 1" descr="WechatIM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三亚鹿回头风景区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如此自由的路线组合、便捷的出行安排，要依托于三亚近年来不断完善的交通基础设施。据了解，三亚全市公路通车总里程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/>
          <w:sz w:val="32"/>
          <w:szCs w:val="32"/>
        </w:rPr>
        <w:t>突破</w:t>
      </w:r>
      <w:r>
        <w:rPr>
          <w:rFonts w:ascii="仿宋" w:hAnsi="仿宋" w:eastAsia="仿宋"/>
          <w:sz w:val="32"/>
          <w:szCs w:val="32"/>
        </w:rPr>
        <w:t>2800公里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等线"/>
          <w:sz w:val="32"/>
          <w:szCs w:val="32"/>
        </w:rPr>
        <w:t>鹿城大道、</w:t>
      </w:r>
      <w:r>
        <w:rPr>
          <w:rFonts w:hint="eastAsia" w:ascii="仿宋" w:hAnsi="仿宋" w:eastAsia="仿宋" w:cs="微软雅黑"/>
          <w:sz w:val="32"/>
          <w:szCs w:val="32"/>
        </w:rPr>
        <w:t>环岛旅游公路三亚段已全线通车。</w:t>
      </w:r>
      <w:r>
        <w:rPr>
          <w:rFonts w:hint="eastAsia" w:ascii="仿宋" w:hAnsi="仿宋" w:eastAsia="仿宋" w:cs="等线"/>
          <w:sz w:val="32"/>
          <w:szCs w:val="32"/>
        </w:rPr>
        <w:t>一项令游客与市民振奋的出行变革已然实现——从三亚凤凰</w:t>
      </w:r>
      <w:r>
        <w:rPr>
          <w:rFonts w:hint="eastAsia" w:ascii="仿宋" w:hAnsi="仿宋" w:eastAsia="仿宋" w:cs="等线"/>
          <w:sz w:val="32"/>
          <w:szCs w:val="32"/>
          <w:lang w:val="en-US" w:eastAsia="zh-CN"/>
        </w:rPr>
        <w:t>国际</w:t>
      </w:r>
      <w:r>
        <w:rPr>
          <w:rFonts w:hint="eastAsia" w:ascii="仿宋" w:hAnsi="仿宋" w:eastAsia="仿宋" w:cs="等线"/>
          <w:sz w:val="32"/>
          <w:szCs w:val="32"/>
        </w:rPr>
        <w:t>机场出发，仅1小时内，就能到达海棠湾、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hint="eastAsia" w:ascii="仿宋" w:hAnsi="仿宋" w:eastAsia="仿宋" w:cs="等线"/>
          <w:sz w:val="32"/>
          <w:szCs w:val="32"/>
        </w:rPr>
        <w:t>亚龙湾、大东海、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hint="eastAsia" w:ascii="仿宋" w:hAnsi="仿宋" w:eastAsia="仿宋" w:cs="等线"/>
          <w:sz w:val="32"/>
          <w:szCs w:val="32"/>
        </w:rPr>
        <w:t>三亚湾、</w:t>
      </w:r>
      <w:r>
        <w:rPr>
          <w:rFonts w:hint="eastAsia" w:ascii="MS Gothic" w:hAnsi="MS Gothic" w:eastAsia="MS Gothic" w:cs="MS Gothic"/>
          <w:sz w:val="32"/>
          <w:szCs w:val="32"/>
        </w:rPr>
        <w:t>‌</w:t>
      </w:r>
      <w:r>
        <w:rPr>
          <w:rFonts w:hint="eastAsia" w:ascii="仿宋" w:hAnsi="仿宋" w:eastAsia="仿宋" w:cs="等线"/>
          <w:sz w:val="32"/>
          <w:szCs w:val="32"/>
        </w:rPr>
        <w:t>崖州湾等湾区热门景点。</w:t>
      </w:r>
      <w:r>
        <w:rPr>
          <w:rFonts w:hint="eastAsia" w:ascii="仿宋" w:hAnsi="仿宋" w:eastAsia="仿宋"/>
          <w:sz w:val="32"/>
          <w:szCs w:val="32"/>
        </w:rPr>
        <w:t>各大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知名</w:t>
      </w:r>
      <w:r>
        <w:rPr>
          <w:rFonts w:hint="eastAsia" w:ascii="仿宋" w:hAnsi="仿宋" w:eastAsia="仿宋"/>
          <w:sz w:val="32"/>
          <w:szCs w:val="32"/>
        </w:rPr>
        <w:t>旅游景点之间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交通便捷、道路通畅</w:t>
      </w:r>
      <w:r>
        <w:rPr>
          <w:rFonts w:hint="eastAsia" w:ascii="仿宋" w:hAnsi="仿宋" w:eastAsia="仿宋"/>
          <w:sz w:val="32"/>
          <w:szCs w:val="32"/>
        </w:rPr>
        <w:t>，通过自驾或公共交通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方式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均可轻松抵达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71135" cy="2884170"/>
            <wp:effectExtent l="0" t="0" r="5715" b="1905"/>
            <wp:docPr id="2" name="图片 2" descr="2d8008ce713afbba5b6d090b469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8008ce713afbba5b6d090b469a3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三亚凤凰国际机场至各大景区所需时间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近年来，三亚</w:t>
      </w:r>
      <w:r>
        <w:rPr>
          <w:rFonts w:hint="eastAsia" w:ascii="仿宋" w:hAnsi="仿宋" w:eastAsia="仿宋"/>
          <w:sz w:val="32"/>
          <w:szCs w:val="32"/>
        </w:rPr>
        <w:t>以其得天独厚的自然风光和便捷的交通网络，成为了公路游和自驾游爱好者的理想目的地。三亚的公路网络四通八达，无论是沿着海岸线的滨海大道，还是穿越热带雨林的山区公路，都为游客提供了极佳的驾驶体验。从三亚市区出发，只需短短的时间，便可抵达亚龙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国家旅游度假区</w:t>
      </w:r>
      <w:r>
        <w:rPr>
          <w:rFonts w:hint="eastAsia" w:ascii="仿宋" w:hAnsi="仿宋" w:eastAsia="仿宋"/>
          <w:sz w:val="32"/>
          <w:szCs w:val="32"/>
        </w:rPr>
        <w:t>、天涯海角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游览区</w:t>
      </w:r>
      <w:r>
        <w:rPr>
          <w:rFonts w:hint="eastAsia" w:ascii="仿宋" w:hAnsi="仿宋" w:eastAsia="仿宋"/>
          <w:sz w:val="32"/>
          <w:szCs w:val="32"/>
        </w:rPr>
        <w:t>、南山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文化旅游区</w:t>
      </w:r>
      <w:r>
        <w:rPr>
          <w:rFonts w:hint="eastAsia" w:ascii="仿宋" w:hAnsi="仿宋" w:eastAsia="仿宋"/>
          <w:sz w:val="32"/>
          <w:szCs w:val="32"/>
        </w:rPr>
        <w:t>等著名景点。公路两旁的热带植被和碧海蓝天，让每一次驾驶都成为一次视觉盛宴。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对于追求自由和灵活性的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游客</w:t>
      </w:r>
      <w:r>
        <w:rPr>
          <w:rFonts w:hint="eastAsia" w:ascii="仿宋" w:hAnsi="仿宋" w:eastAsia="仿宋"/>
          <w:sz w:val="32"/>
          <w:szCs w:val="32"/>
        </w:rPr>
        <w:t>来说，自驾游无疑是最佳选择。三亚的租车服务便捷，游客可以轻松租到心仪的车型，开始自己的探险之旅。无论是清晨的海边日出，还是夜晚的星空露营，自驾游让游客能够根据自己的节奏和兴趣，深度探索三亚的每一个角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1小时内可达各景点的交通布局，‌为市民游客提供更多的出行选择和更好的旅游体验。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他们</w:t>
      </w:r>
      <w:r>
        <w:rPr>
          <w:rFonts w:hint="eastAsia" w:ascii="仿宋" w:hAnsi="仿宋" w:eastAsia="仿宋"/>
          <w:sz w:val="32"/>
          <w:szCs w:val="32"/>
        </w:rPr>
        <w:t>无需为漫长的路途奔波而疲惫，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也</w:t>
      </w:r>
      <w:r>
        <w:rPr>
          <w:rFonts w:hint="eastAsia" w:ascii="仿宋" w:hAnsi="仿宋" w:eastAsia="仿宋"/>
          <w:sz w:val="32"/>
          <w:szCs w:val="32"/>
        </w:rPr>
        <w:t>无需为紧凑的行程安排而焦虑，只需尽情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流连于</w:t>
      </w:r>
      <w:r>
        <w:rPr>
          <w:rFonts w:hint="eastAsia" w:ascii="仿宋" w:hAnsi="仿宋" w:eastAsia="仿宋"/>
          <w:sz w:val="32"/>
          <w:szCs w:val="32"/>
        </w:rPr>
        <w:t>三亚美丽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的景区和热闹的城市</w:t>
      </w:r>
      <w:r>
        <w:rPr>
          <w:rFonts w:hint="eastAsia" w:ascii="仿宋" w:hAnsi="仿宋" w:eastAsia="仿宋"/>
          <w:sz w:val="32"/>
          <w:szCs w:val="32"/>
        </w:rPr>
        <w:t>之中，留下难忘的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旅游</w:t>
      </w:r>
      <w:r>
        <w:rPr>
          <w:rFonts w:hint="eastAsia" w:ascii="仿宋" w:hAnsi="仿宋" w:eastAsia="仿宋"/>
          <w:sz w:val="32"/>
          <w:szCs w:val="32"/>
        </w:rPr>
        <w:t>回忆。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据悉，8月28日至30日，第九届全球城市旅游振兴机构论坛将在三亚举办。届时，来自印度尼西亚旅游部、韩国釜山市、韩国仁川市、印度尼西亚雅加达市、马来西亚亚罗士打市、曼绒市、怡保市及越南胡志明市等国家和城市政府代表以及联合国旅游组织、世界旅游论坛研究所、亚太城市和地方政府联合会等国际组织代表等将齐聚三亚，共同探讨全球旅游行业发展的风险挑战与合作机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DIyZGFkZjE3M2QzNGQ4ZmJiMDRjZDExZTUwMzAifQ=="/>
  </w:docVars>
  <w:rsids>
    <w:rsidRoot w:val="00000000"/>
    <w:rsid w:val="00627E6B"/>
    <w:rsid w:val="02D768EE"/>
    <w:rsid w:val="05015EA4"/>
    <w:rsid w:val="08017F69"/>
    <w:rsid w:val="10EF12A7"/>
    <w:rsid w:val="17465999"/>
    <w:rsid w:val="1B9B70AC"/>
    <w:rsid w:val="1BA62EAA"/>
    <w:rsid w:val="222E403E"/>
    <w:rsid w:val="2A2E4796"/>
    <w:rsid w:val="2ABE3D6C"/>
    <w:rsid w:val="2FCB60F6"/>
    <w:rsid w:val="453A628D"/>
    <w:rsid w:val="464C142F"/>
    <w:rsid w:val="48AB372A"/>
    <w:rsid w:val="48B37792"/>
    <w:rsid w:val="49A40179"/>
    <w:rsid w:val="4A3033A5"/>
    <w:rsid w:val="4AF64709"/>
    <w:rsid w:val="51AE4010"/>
    <w:rsid w:val="5BDE00B9"/>
    <w:rsid w:val="62DE530E"/>
    <w:rsid w:val="63E62FE7"/>
    <w:rsid w:val="64177A6E"/>
    <w:rsid w:val="65B66D6C"/>
    <w:rsid w:val="6C496C32"/>
    <w:rsid w:val="798E2128"/>
    <w:rsid w:val="7BF7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674</Characters>
  <Lines>0</Lines>
  <Paragraphs>0</Paragraphs>
  <TotalTime>1</TotalTime>
  <ScaleCrop>false</ScaleCrop>
  <LinksUpToDate>false</LinksUpToDate>
  <CharactersWithSpaces>674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2024-08-23T22:32:00Z</dcterms:created>
  <dc:creator>兔子先生</dc:creator>
  <cp:lastModifiedBy>WPS_1642749012</cp:lastModifiedBy>
  <dcterms:modified xsi:type="dcterms:W3CDTF">2024-08-27T04:10:16Z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9B6D5250084D4A048ACAA672A186DFA6_13</vt:lpwstr>
  </property>
</Properties>
</file>